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8E" w:rsidRDefault="0050068E" w:rsidP="0050068E">
      <w:pPr>
        <w:widowControl w:val="0"/>
        <w:autoSpaceDE w:val="0"/>
        <w:autoSpaceDN w:val="0"/>
        <w:adjustRightInd w:val="0"/>
        <w:spacing w:after="0" w:line="240" w:lineRule="auto"/>
        <w:ind w:left="-1560" w:right="-852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33"/>
      <w:r>
        <w:rPr>
          <w:rFonts w:eastAsia="Times New Roman"/>
          <w:noProof/>
          <w:sz w:val="2"/>
          <w:szCs w:val="2"/>
        </w:rPr>
        <w:drawing>
          <wp:inline distT="0" distB="0" distL="0" distR="0" wp14:anchorId="43A0B6B7" wp14:editId="078E51F7">
            <wp:extent cx="7116793" cy="1004248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673" cy="1004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68E" w:rsidRDefault="0050068E" w:rsidP="0050068E">
      <w:pPr>
        <w:ind w:left="-1560" w:right="-852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eastAsia="Times New Roman"/>
          <w:noProof/>
          <w:sz w:val="2"/>
          <w:szCs w:val="2"/>
        </w:rPr>
        <w:lastRenderedPageBreak/>
        <w:drawing>
          <wp:inline distT="0" distB="0" distL="0" distR="0" wp14:anchorId="2AD10128" wp14:editId="2F261D9F">
            <wp:extent cx="7245251" cy="1023824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738" cy="1023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 w:type="page"/>
      </w:r>
    </w:p>
    <w:p w:rsidR="00141F80" w:rsidRPr="009F44F1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F44F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Паспорт</w:t>
      </w:r>
      <w:r w:rsidRPr="009F44F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муниципальной программы</w:t>
      </w:r>
    </w:p>
    <w:p w:rsidR="00141F80" w:rsidRPr="009F44F1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F44F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Pr="009F44F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Социальная поддержка населения </w:t>
      </w:r>
    </w:p>
    <w:p w:rsidR="00141F80" w:rsidRPr="009F44F1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F44F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в </w:t>
      </w:r>
      <w:proofErr w:type="spellStart"/>
      <w:r w:rsidRPr="009F44F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Агаповском</w:t>
      </w:r>
      <w:proofErr w:type="spellEnd"/>
      <w:r w:rsidRPr="009F44F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</w:t>
      </w:r>
      <w:bookmarkStart w:id="1" w:name="_GoBack"/>
      <w:bookmarkEnd w:id="1"/>
      <w:r w:rsidRPr="009F44F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ципальном районе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bookmarkEnd w:id="0"/>
    <w:p w:rsidR="00141F80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1F80" w:rsidRPr="009F44F1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1131"/>
        <w:gridCol w:w="1275"/>
        <w:gridCol w:w="1276"/>
        <w:gridCol w:w="1134"/>
        <w:gridCol w:w="1134"/>
        <w:gridCol w:w="1134"/>
      </w:tblGrid>
      <w:tr w:rsidR="00141F80" w:rsidRPr="009F44F1" w:rsidTr="0050068E"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Социальная поддержка населения в </w:t>
            </w:r>
            <w:proofErr w:type="spellStart"/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Агаповском</w:t>
            </w:r>
            <w:proofErr w:type="spellEnd"/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141F80" w:rsidRPr="009F44F1" w:rsidTr="0050068E"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Агаповского муниципального района</w:t>
            </w:r>
          </w:p>
        </w:tc>
      </w:tr>
      <w:tr w:rsidR="00141F80" w:rsidRPr="009F44F1" w:rsidTr="0050068E"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Агаповского муниципального района</w:t>
            </w:r>
          </w:p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по имуществу и земельным отношениям Агаповского муниципального района 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культуры администрации Агаповского муниципального района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 Агаповского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учреждение  «Комитет по физической культуре, спорту и молодежной политике» администрации Агаповского муниципального района</w:t>
            </w:r>
          </w:p>
        </w:tc>
      </w:tr>
      <w:tr w:rsidR="00141F80" w:rsidRPr="009F44F1" w:rsidTr="0050068E"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поддержки, повышение доступности социального обслуживания населения</w:t>
            </w:r>
          </w:p>
        </w:tc>
      </w:tr>
      <w:tr w:rsidR="00141F80" w:rsidRPr="009F44F1" w:rsidTr="0050068E">
        <w:trPr>
          <w:trHeight w:val="3165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Выполнение комплекса  мероприятий по развитию системы государственной поддержки граждан, нуждающихся в социальной защите</w:t>
            </w:r>
          </w:p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2.Улучшение материального обеспечения отдельных категорий граждан в форме различных социальных выплат</w:t>
            </w:r>
          </w:p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3.Усиление адресности социальной помощи</w:t>
            </w:r>
          </w:p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4.Повышение социальной защищенности семей с детьми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5.Улучшение качества предоставления социальных услуг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6.Формирование доступной среды жизнедеятельности инвалидов и маломобильных групп населения наравне со всеми гражданами в приоритетных объектах и сферах жизнедеятельности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7.Формирование позитивного общественного мнения в отношении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 обеспечения доступности среды жизнедеятельности инвалидов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маломобильных групп населения</w:t>
            </w:r>
          </w:p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8.Повышение качества образования инвалидов и создание условий для полноценного отдыха, активного занятия спортом и посещения учреждений социальной защиты и культуры</w:t>
            </w:r>
          </w:p>
        </w:tc>
      </w:tr>
      <w:tr w:rsidR="00141F80" w:rsidRPr="009F44F1" w:rsidTr="0050068E"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Количество граждан, получивших меры социальной поддержки в соответствии с законодательством, чел. 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%  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3.Доля детей, устроенных в замещающие семьи, от общего количества детей-сирот и детей, оставшихся без попечения </w:t>
            </w: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родителей, % 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0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4.Доля детей, оставшихся без попечения родителей, и лиц из числа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  от общей численности детей, состоящих на учете на получение жилого помещения 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5.Доля общеобразовательных учреждений, в которых создана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среда, позволяющая обеспечить  совместное обучение инвалидов и лиц, не имеющих нарушений развития, в общем количестве общеобразовательных учреждений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6.Доля инвалидов, участвующих в социокультурных, реабилитационных и спортивных мероприятиях, в общей численности этой категории населения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7.Количество установленных адаптационных средств в объектах инфраструктуры и жилье граждан к общему количеству обследованных объектов</w:t>
            </w:r>
          </w:p>
          <w:p w:rsidR="00141F80" w:rsidRPr="00B20268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F80" w:rsidRPr="009F44F1" w:rsidTr="0050068E">
        <w:trPr>
          <w:trHeight w:val="345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1.Повышение качества жизни граждан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Агаповском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53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 доступной среды для инвалидов и маломобильных групп населения»</w:t>
            </w:r>
          </w:p>
        </w:tc>
      </w:tr>
      <w:tr w:rsidR="00141F80" w:rsidRPr="009F44F1" w:rsidTr="0050068E">
        <w:trPr>
          <w:trHeight w:val="1260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2022-2025</w:t>
            </w:r>
            <w:r w:rsidRPr="00B53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F80" w:rsidRPr="009F44F1" w:rsidTr="0050068E">
        <w:tc>
          <w:tcPr>
            <w:tcW w:w="2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</w:t>
            </w:r>
            <w:proofErr w:type="spellEnd"/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141F80" w:rsidRPr="009F44F1" w:rsidTr="0050068E">
        <w:tc>
          <w:tcPr>
            <w:tcW w:w="2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</w:t>
            </w: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едераль</w:t>
            </w:r>
            <w:proofErr w:type="spellEnd"/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78705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18327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20027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20124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20227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</w:tr>
      <w:tr w:rsidR="00141F80" w:rsidRPr="009F44F1" w:rsidTr="0050068E">
        <w:tc>
          <w:tcPr>
            <w:tcW w:w="2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1099770,31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263044,06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272761,76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278146,68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285817,81</w:t>
            </w:r>
          </w:p>
        </w:tc>
      </w:tr>
      <w:tr w:rsidR="00141F80" w:rsidRPr="009F44F1" w:rsidTr="0050068E">
        <w:tc>
          <w:tcPr>
            <w:tcW w:w="2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46218,89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10207,36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11316,19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12104,93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12590,41</w:t>
            </w:r>
          </w:p>
        </w:tc>
      </w:tr>
      <w:tr w:rsidR="00141F80" w:rsidRPr="009F44F1" w:rsidTr="0050068E">
        <w:trPr>
          <w:trHeight w:val="163"/>
        </w:trPr>
        <w:tc>
          <w:tcPr>
            <w:tcW w:w="2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1224694,90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291578,42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304105,45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310375,81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318635,22</w:t>
            </w:r>
          </w:p>
        </w:tc>
      </w:tr>
      <w:tr w:rsidR="00141F80" w:rsidRPr="009F44F1" w:rsidTr="0050068E">
        <w:trPr>
          <w:trHeight w:val="339"/>
        </w:trPr>
        <w:tc>
          <w:tcPr>
            <w:tcW w:w="2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</w:t>
            </w:r>
            <w:r w:rsidRPr="00B53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«Повышение качества жизни граждан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Агаповском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</w:t>
            </w:r>
            <w:proofErr w:type="spellEnd"/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141F80" w:rsidRPr="009F44F1" w:rsidTr="0050068E">
        <w:trPr>
          <w:trHeight w:val="394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</w:t>
            </w: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едераль</w:t>
            </w:r>
            <w:proofErr w:type="spellEnd"/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78705,70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18327,00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20227,00</w:t>
            </w:r>
          </w:p>
        </w:tc>
      </w:tr>
      <w:tr w:rsidR="00141F80" w:rsidRPr="009F44F1" w:rsidTr="0050068E">
        <w:trPr>
          <w:trHeight w:val="394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1099770,31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263044,06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272761,76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278146,68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285817,81</w:t>
            </w:r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80" w:rsidRPr="009F44F1" w:rsidTr="0050068E">
        <w:trPr>
          <w:trHeight w:val="366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45827,63</w:t>
            </w:r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10924,93</w:t>
            </w:r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12590,41</w:t>
            </w:r>
          </w:p>
        </w:tc>
      </w:tr>
      <w:tr w:rsidR="00141F80" w:rsidRPr="009F44F1" w:rsidTr="0050068E">
        <w:trPr>
          <w:trHeight w:val="788"/>
        </w:trPr>
        <w:tc>
          <w:tcPr>
            <w:tcW w:w="2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1224303,64</w:t>
            </w:r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291578,41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303714,20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310375,81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318635,22</w:t>
            </w:r>
          </w:p>
        </w:tc>
      </w:tr>
      <w:tr w:rsidR="00141F80" w:rsidRPr="009F44F1" w:rsidTr="0050068E">
        <w:trPr>
          <w:trHeight w:val="421"/>
        </w:trPr>
        <w:tc>
          <w:tcPr>
            <w:tcW w:w="2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и источни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 финансирования под</w:t>
            </w:r>
            <w:r w:rsidRPr="00B53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«Формирование доступной среды для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инвалидов и маломобильных групп населения»</w:t>
            </w:r>
          </w:p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Источни</w:t>
            </w:r>
            <w:proofErr w:type="spellEnd"/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141F80" w:rsidRPr="009F44F1" w:rsidTr="0050068E">
        <w:trPr>
          <w:trHeight w:val="339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</w:t>
            </w: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едераль</w:t>
            </w:r>
            <w:proofErr w:type="spellEnd"/>
          </w:p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80" w:rsidRPr="009F44F1" w:rsidTr="0050068E">
        <w:trPr>
          <w:trHeight w:val="326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80" w:rsidRPr="009F44F1" w:rsidTr="0050068E">
        <w:trPr>
          <w:trHeight w:val="516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80" w:rsidRPr="009F44F1" w:rsidTr="0050068E">
        <w:trPr>
          <w:trHeight w:val="299"/>
        </w:trPr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03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80" w:rsidRPr="009F44F1" w:rsidTr="0050068E">
        <w:trPr>
          <w:trHeight w:val="992"/>
        </w:trPr>
        <w:tc>
          <w:tcPr>
            <w:tcW w:w="2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1F80" w:rsidRPr="00B535B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23032D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F80" w:rsidRPr="009F44F1" w:rsidTr="0050068E">
        <w:trPr>
          <w:trHeight w:val="8025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C41F54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F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C41F54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F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Конечным результатом программы станет поддержание на прежнем уровне, а по некоторым показателям улучшение благосостояния жителей района посредствам предоставления мер социальной поддержки в денежной и натуральной форме:</w:t>
            </w:r>
          </w:p>
          <w:p w:rsidR="00141F80" w:rsidRPr="00C41F54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F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-увеличение количества семей, получивших пособия при рождении детей</w:t>
            </w:r>
          </w:p>
          <w:p w:rsidR="00141F80" w:rsidRPr="00C41F54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F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-поддержание на прежнем уровне количества семей с детьми, находящихся в трудной жизненной ситуации, к общему числу семей</w:t>
            </w:r>
          </w:p>
          <w:p w:rsidR="00141F80" w:rsidRPr="00C41F54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F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-уменьшение удельного веса социальных сирот к общему количеству детей, проживающих в районе</w:t>
            </w:r>
          </w:p>
          <w:p w:rsidR="00141F80" w:rsidRPr="00C41F54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F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-снижение количества детей, оставшихся без попечения родителей</w:t>
            </w:r>
          </w:p>
          <w:p w:rsidR="00141F80" w:rsidRPr="00C41F54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F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-увеличение количества обеспеченных жильем детей-сирот и детей, оставшихся без попечения родителей;</w:t>
            </w:r>
          </w:p>
          <w:p w:rsidR="00141F80" w:rsidRPr="00C41F54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F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программы способствует обеспечению гарантий  в удовлетворении социальными услугами, обеспечению доступности и повышению качества предоставления услуг:</w:t>
            </w:r>
          </w:p>
          <w:p w:rsidR="00141F80" w:rsidRPr="00C41F54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F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-росту количества социальных услуг  в учреждении социального обслуживания, предоставляемых пожилым гражданам и инвалидам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1F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-увеличению количества  семей с детьми, получивших социальные услуги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-повышение качества жизни инвалидов, обеспечение беспрепятственного доступа к своему жилью и объектам социальной инфраструктуры;</w:t>
            </w:r>
          </w:p>
          <w:p w:rsidR="00141F80" w:rsidRPr="00C41F54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-увеличению количества инвалидов, участвующих в социокультурных и    реабилитационных мероприятиях, %</w:t>
            </w:r>
          </w:p>
        </w:tc>
      </w:tr>
    </w:tbl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Социальная поддержка населения 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 w:rsidRPr="00A1096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1096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A1096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муниципальном районе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Социальная защита населения является динамично развивающимся сектором социальной сферы района. Решаемые в этой сфере управлением социальной защиты населения задачи отличаются многогранностью и сложностью: исполнение отдельных государственных полномочий по предоставлению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Действующая система социальной защиты населения района включает в себя Управление социальной защиты населения и два подведомственных учреждения: муниципальное учреждение «Комплексный центр социального обслуживания населения» и муниципальное бюджетное учреждение социального обслуживания «Центр </w:t>
      </w: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помощи детям, оставшимся без попечения родителей».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0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Приоритеты, цели и задачи  программы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Целью Программы является: с</w:t>
      </w: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оздание условий для роста благосостояния граждан - получателей мер социальной поддержки, повышение доступности социального обслуживания населения, формирование доступной среды жизнедеятельности инвалидов и маломобильных групп населения.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Задачи муниципальной программы: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Выполнение комплекса  мероприятий по развитию системы государственной поддержки граждан, нуждающихся в социальной защите;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2.Улучшение материального обеспечения отдельных категорий граждан в форме различных социальных выплат, поддержка СОНКО;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3.Усиление адресности социальной помощи;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4.Повышение социальной защищенности семей с детьми;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5.Улучшение качества предоставления социальных услуг;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Формирование доступной среды жизнедеятельности инвалидов и маломобильных групп населения наравне со всеми гражданами  в приоритетных объектах и сферах жизнедеятельности;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Формирование  позитивного общественного мнения в отношении </w:t>
      </w:r>
      <w:proofErr w:type="gramStart"/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 обеспечения доступности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среды жизнедеятельности  инвалидов</w:t>
      </w:r>
      <w:proofErr w:type="gramEnd"/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маломобильных групп населения;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8.Повышение качества образования инвалидов и создание условий для полноценного отдыха, активного занятия спортом и посещения учреждений социальной защиты и культуры.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A10962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0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и этапы реализации программы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0962">
        <w:rPr>
          <w:rFonts w:ascii="Times New Roman" w:hAnsi="Times New Roman" w:cs="Times New Roman"/>
          <w:color w:val="000000" w:themeColor="text1"/>
          <w:sz w:val="24"/>
          <w:szCs w:val="24"/>
        </w:rPr>
        <w:t>Сроки реализации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предусмотрены на 2022 - 2025</w:t>
      </w:r>
      <w:r w:rsidRPr="00A10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62">
        <w:rPr>
          <w:rFonts w:ascii="Times New Roman" w:hAnsi="Times New Roman" w:cs="Times New Roman"/>
          <w:b/>
          <w:sz w:val="24"/>
          <w:szCs w:val="24"/>
        </w:rPr>
        <w:t>Основные мероприятия  программы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программы направлены на улучшение качества жизни граждан, проживающих на территории Агаповского муниципального района: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-Предоставление </w:t>
      </w: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мер социальной поддержки отдельным категориям граждан;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-Поддержка СОНКО;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-Приобретение технических средств реабилитации для пунктов проката в муниципальных учреждениях системы социальной защиты;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-Реализация переданных государственных полномочий по социальному обслуживанию;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-Организация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работы учреждений системы </w:t>
      </w: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социальной защиты населения</w:t>
      </w:r>
      <w:proofErr w:type="gramEnd"/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муниципальным образовании</w:t>
      </w: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-Организация и осуществление деятельности по опеке и попечительству;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-Компенсация расходов на оплату жилых помещений и коммунальных услуг;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-Предоставление субсидий гражданам;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-Доплаты к пенсиям;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-Выплаты пособий, компенсаций и иных денежных выплат;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-Формирование доступной среды для инвалидов и маломобильных групп на  приоритетных объектах и сферах жизнедеятельности;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-Увеличение количества инвалидов, участвующих   в социокультурных, реабилитационных и спортивных мероприятиях.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A10962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Pr="00A10962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0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 результаты  программы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Конечным результатом программы станет поддержание на прежнем уровне, а по некоторым показателям улучшение благосос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тояния жителей района посредство</w:t>
      </w: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предоставления мер социальной поддержки в денежной и натуральной форме: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-увеличение количества семей,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получивших пособия на </w:t>
      </w: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-поддержание на прежнем уровне количества семей с детьми, находящихся в трудной жизненной ситуации, к общему числу семей;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-уменьшение удельного веса социальных сирот к общему количеству детей, проживающих в районе;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-снижение количества детей, оставшихся без попечения родителей;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-увеличение количества обеспеченных жильем детей-сирот и детей, оставшихся без попечения родителей;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Реализация программы способствует обеспечению гарантий  в удовлетворении социальными услугами, обеспечению доступности и повышению качества предоставления услуг: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-росту количества социальных услуг  в учреждении социального обслуживания, предоставляемых пожилым гражданам и инвалидам;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-увеличению количества  семей с детьми, получивших социальные услуги;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-повышение качества жизни инвалидов, обеспечение беспрепятственного передвижения и доступа к своему жилью и объектам социальной инфраструктуры;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-увеличению количества инвалидов, участвующих в социокультурных и реабилитационных мероприятиях.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Данная программа позволит повысить эффективность координации органов местного самоуправления, бизнеса и общественных организаций  в области создания доступной среды для инвалидов и маломобильных групп населения.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Учитывая, что муниципальная программа носит социальную направленность, экономических последствий в муниципальной Программе не предусмотрено.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D34566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D34566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D34566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D34566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D34566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D34566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D34566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D34566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D34566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D34566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униципальной программ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«Социальная поддержка населения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A10962" w:rsidRDefault="00141F80" w:rsidP="00141F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Подпрограмма  "Повышение качества жизни граждан в </w:t>
      </w:r>
      <w:proofErr w:type="spellStart"/>
      <w:r w:rsidRPr="00A1096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A1096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муниципальном районе»</w:t>
      </w:r>
    </w:p>
    <w:p w:rsidR="00141F80" w:rsidRPr="00A10962" w:rsidRDefault="00141F80" w:rsidP="00141F80">
      <w:pPr>
        <w:pStyle w:val="a3"/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1096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A1096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подпрограммы муниципальной программы</w:t>
      </w:r>
    </w:p>
    <w:p w:rsidR="00141F80" w:rsidRPr="00A10962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30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1219"/>
        <w:gridCol w:w="1276"/>
        <w:gridCol w:w="1134"/>
        <w:gridCol w:w="1418"/>
        <w:gridCol w:w="1134"/>
        <w:gridCol w:w="7"/>
        <w:gridCol w:w="1412"/>
      </w:tblGrid>
      <w:tr w:rsidR="00141F80" w:rsidRPr="00A10962" w:rsidTr="0050068E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качества жизни граждан в </w:t>
            </w:r>
            <w:proofErr w:type="spellStart"/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Агаповском</w:t>
            </w:r>
            <w:proofErr w:type="spellEnd"/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141F80" w:rsidRPr="00A10962" w:rsidTr="0050068E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социальной защиты населения Агаповского муниципального района, </w:t>
            </w:r>
          </w:p>
        </w:tc>
      </w:tr>
      <w:tr w:rsidR="00141F80" w:rsidRPr="00A10962" w:rsidTr="0050068E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Агаповского муниципального района,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имуществу и земельным отношениям Ага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повского муниципального района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культуры администрации Аг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аповского муниципального района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администрации Аг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аповского муниципального района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«Комитет по физической культуре, спорту и молодежной политике администрации Ага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повского муниципального района»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ации сельских поселений района</w:t>
            </w:r>
          </w:p>
        </w:tc>
      </w:tr>
      <w:tr w:rsidR="00141F80" w:rsidRPr="00A10962" w:rsidTr="0050068E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поддержки, повышение доступности социального обслуживания населения</w:t>
            </w:r>
          </w:p>
        </w:tc>
      </w:tr>
      <w:tr w:rsidR="00141F80" w:rsidRPr="00A10962" w:rsidTr="0050068E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Выполнение комплекса  мероприятий по развитию системы государственной поддержки граждан, нуждающихся в социальной защите;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2.Улучшение материального обеспечения отдельных категорий граждан в форме различных социальных выплат, </w:t>
            </w:r>
            <w:r w:rsidRPr="00A10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поддержка СОНКО;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3.Усиление адресности социальной помощи;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4.Повышение социальной защищенности семей с детьми;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5.Улучшение качества предоставления социальных услуг;</w:t>
            </w:r>
          </w:p>
        </w:tc>
      </w:tr>
      <w:tr w:rsidR="00141F80" w:rsidRPr="00A10962" w:rsidTr="0050068E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Количество граждан, получивших меры социальной поддержки в соответствии с законодательством, чел. 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%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3.Доля детей, устроенных в замещающие семьи, от общего количества детей-сирот и детей, оставшихся без попечения родителей, %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4.Доля детей, оставшихся без попечения родителей, и лиц из числа </w:t>
            </w: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  от общей численности детей, состоящих на учете на получение жилого помещения, %</w:t>
            </w:r>
          </w:p>
        </w:tc>
      </w:tr>
      <w:tr w:rsidR="00141F80" w:rsidRPr="00A10962" w:rsidTr="0050068E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-Осуществление мер социальной поддержки отдельным категориям граждан;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-Поддержка СОНКО;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-Приобретение технических средств реабилитации для пунктов проката в муниципальных учреждениях системы социальной защиты;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-Реализация переданных государственных полномочий по социальному обслуживанию;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-Организация </w:t>
            </w:r>
            <w:proofErr w:type="gramStart"/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органов управления социальной защиты населения муниципальных образований</w:t>
            </w:r>
            <w:proofErr w:type="gramEnd"/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-Организация и осуществление деятельности по опеке и попечительству;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-Компенсация расходов на оплату жилых помещений и коммунальных услуг;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-Предоставление субсидий гражданам;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-Доплаты к пенсиям;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-Выплаты пособий, компенсаций и иных денежных выплат.</w:t>
            </w:r>
          </w:p>
        </w:tc>
      </w:tr>
      <w:tr w:rsidR="00141F80" w:rsidRPr="00A10962" w:rsidTr="0050068E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2022 - 2025</w:t>
            </w: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гг.</w:t>
            </w:r>
          </w:p>
        </w:tc>
      </w:tr>
      <w:tr w:rsidR="00141F80" w:rsidRPr="000755EF" w:rsidTr="0050068E"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</w:tr>
      <w:tr w:rsidR="00141F80" w:rsidRPr="000755EF" w:rsidTr="0050068E">
        <w:trPr>
          <w:trHeight w:val="244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80" w:rsidRPr="000755EF" w:rsidRDefault="00141F80" w:rsidP="0050068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78705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18327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20027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20124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48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20227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</w:tr>
      <w:tr w:rsidR="00141F80" w:rsidRPr="000755EF" w:rsidTr="0050068E">
        <w:trPr>
          <w:trHeight w:val="190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1099770,31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263044,06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272761,76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278146,68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285817,81</w:t>
            </w:r>
          </w:p>
        </w:tc>
      </w:tr>
      <w:tr w:rsidR="00141F80" w:rsidRPr="000755EF" w:rsidTr="0050068E">
        <w:trPr>
          <w:trHeight w:val="217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46218,89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10207,36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11316,19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12104,93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12590,41</w:t>
            </w:r>
          </w:p>
        </w:tc>
      </w:tr>
      <w:tr w:rsidR="00141F80" w:rsidRPr="000755EF" w:rsidTr="0050068E">
        <w:trPr>
          <w:trHeight w:val="1069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1224694,90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291578,42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304105,45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310375,81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318635,22</w:t>
            </w:r>
          </w:p>
        </w:tc>
      </w:tr>
    </w:tbl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Содержание проблемы и обоснование необходимости 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ее решения программными методами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Одной из ключевых задач в сфере социальных гарантий населения является обеспечение прав отдельных категорий граждан на получение мер социальной поддержки.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Управление выполняет все обязательства в отношении предоставления мер социальной поддержки различным категориям граждан.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Посредством предоставления мер социальной поддержки ежегодно улучшае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тся материальное положение более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6 тысяч жителей района - пожилых людей, инвалидов, малообеспеченных граждан.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управление возложены следующие отдельные государственные полномочия: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-реализация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мер социальной поддержки (льгот) отдельным категориям льготников в соответствии с федеральными и областными законами;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-социальное обслуживание населения, осуществляемое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подведомственными муниципальными учреждениями;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ведение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дифференцированного учета численности льготников;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-формирование и ведение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программы 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данных лиц, имеющих право на социальную поддержку;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оформление и выдача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документов, подтверждающих право на меры социальной поддержки;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выплата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социальных пособий;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-организация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отдыха и оздоровления детей, нуждающихся в особой заботе государства;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-ре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ализация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федеральных и областных программ по социальной поддержке;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предоставление гражданам субсидий на оплату жилого помещения и коммунальных услуг;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Вместе с тем управление исполняет вопросы местного значения: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организация отдыха и оздоровления ветеранов, инвалидов, детей из малообеспеченных семей;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-организация и проведение районных мероприятий социальной направленности;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Одним из направлений в деятельности является работа по организации социальной защиты семьи и детей. В своей работе управлением охвачены все категории семей: малообеспеченные, неполные, многодетные, семьи, находящиеся в трудной жизненной ситуации и группы риска.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Основными направлениями по социальной защите семьи и детей являются: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1) профилактика семейного неблагополучия и социального сиротства;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2) комплексная материальная поддержка семьи и детей, в том числе малообеспеченных и многодетных семей;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3) организация работы по отдыху и оздоровлению детей.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Проблема создания условий для реализации жилищных прав детей-сирот является одним из важнейших направлений социальной и жилищной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политики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выполнение обязательств государства по реализации дополнительных гарантий в части, касающейся обеспечения  жилыми помещениями детей-сирот. В </w:t>
      </w:r>
      <w:proofErr w:type="spellStart"/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районе социальная гарантия - обеспечение жилыми помещениями детей-сирот решается в соответствии с </w:t>
      </w:r>
      <w:hyperlink r:id="rId10" w:history="1">
        <w:r w:rsidRPr="00203F99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нормативными актами Челябинской области.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Социальные гарантии детям-сиротам и детям, оставшимся без попечения родителей,  в районе  обеспечивает МБУ Центр помощи детям.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Целями и задачами работы учреждения являются: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-создание полноценных и благоприятных условий, способствующих умственному,  эмоциональному и физическому развитию личности воспитанников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-формирование общей культуры личности воспитанников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-обеспечение социальной реабилитации и адаптации воспитанников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-обеспечение охраны прав и интересов воспитанников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-адаптация воспитанников к жизни в обществе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-формирование общечеловеческих ценностей 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Основной задачей учреждения является устройство воспитанников в «замещающие семьи».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Социальное  обслуживание  гражда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 пожилого возраста, инвалидов и других категорий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граждан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МУ «Комплексный центр социального облуживания населения»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Ежегодно в учреждении со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циальные услуги получают более 3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тысяч граждан.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Основными направлениями деятельности центра являются: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-доступность и адресность социальных услуг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-улучшение  условий жизнедеятельности получателей социальных услуг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-помощь в преодолении трудной жизненной ситуации в связи с </w:t>
      </w:r>
      <w:proofErr w:type="spellStart"/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малообеспеченностью</w:t>
      </w:r>
      <w:proofErr w:type="spellEnd"/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состоянием здоровья и другими факторами.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Осуществление комплекса полномочий, определенных нормативно-правовыми актами, и сложившаяся в районе система социальной помощи населению требует дальнейшего развития.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Разработка подпрограммы в этой связи остается актуальной и своевременной, и направлена на максимально возможное  улучшение жизненного уровня граждан в районе.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Обеспечение целевого и эффективного расходования средств возможно при использовании 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политики. Средства на реализацию переданных государственных полномочий, полномочий органов местного самоуправления в сфере социальной политики, а так же решение вопросов по обеспечению деятельности УСЗН носят целевой характер и не могут быть использованы на другие цели.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Приоритеты, цели и задачи  подпрограммы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Целью Подпрограммы является создание условий для роста благосостояния граждан - получателей мер социальной поддержки, повышение доступности социального обслуживания населения. </w:t>
      </w:r>
      <w:proofErr w:type="gramStart"/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Развитие созданной на муниципальном уровне системы социальной поддержки малообеспеченных граждан, малообеспеченных семей (многодетных, неполных, с детьми-инвалидами), лиц с ограниченными возможностями здоровья,  пожилых людей, детей-сирот и детей, оставшихся без попечения родителей, граждан, оказавшихся в трудной жизненной ситуации.</w:t>
      </w:r>
      <w:proofErr w:type="gramEnd"/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Задачи муниципальной подпрограммы: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1.Оказание адресной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социальной 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помощи и помощи в натуральной форме (продукты питания, медикаменты, предметы первой необходимости)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2.Исполнение Управлением социальной защиты населения отдельных государственных полномочий связано со следующими мерами: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-реализацией мер социальной поддержки (льгот) отдельным категориям граждан в соответствии с действующим законодательством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-социальным обслуживанием населения, осуществляемым подведомственными муниципальными учреждениями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-ведением дифференцированного учета численности льготников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-формированием и поддержкой в актуальном состоянии персонифицированного банка данных лиц, имеющих право на социальную поддержку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-оформлением и выдачей документов, подтверждающих право на меры социальной поддержки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-выплаты социальных пособий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-обеспечением жильем детей-сирот  и детей, оставшихся без попечения родителей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-организаций отдыха и оздоровления детей-сирот и детей, оставшихся без попечения родителей; детей из семей, находящихся в трудной жизненной ситуации и т.п., профилактикой безнадзорности несовершеннолетних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-реализацией федеральных и областных программ по социальной поддержке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3.Реализация вопросов местного значения: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-организация выплаты пенсии за выслугу лет муниципальным служащим;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-организация и проведение районных мероприятий социальной направленности;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203F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поддержка СОНКО;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203F99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Целевые индикаторы муниципальной подпрограммы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 Количество граждан, получивших меры социальной поддержки в соответствии с законодательством, чел.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%.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3.Доля детей, устроенных в замещающие семьи, от общего количества детей-сирот и детей, оставшихся без попечения родителей, % 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4.Доля детей, оставшихся без попечения родителей, и лиц из числа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  от общей численности детей, состоящих на учете на получение жилого помещения, %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Обеспечение результативности данной работы будет осуществляться Управлением социальной защиты Агаповского муниципального района в рамках подпрограммы, которая позволит обеспечить преемственность целей и задач бюджетной политики района предыдущего планового периода.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Сведения о целевых показателях подпрограммы и их значениях представлены в </w:t>
      </w:r>
      <w:hyperlink w:anchor="sub_11" w:history="1">
        <w:r w:rsidRPr="00203F99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Приложении N 1</w:t>
        </w:r>
      </w:hyperlink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 подпрограмме</w:t>
      </w:r>
      <w:r w:rsidRPr="000755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и этапы реализации подпрограммы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3F99">
        <w:rPr>
          <w:rFonts w:ascii="Times New Roman" w:hAnsi="Times New Roman" w:cs="Times New Roman"/>
          <w:color w:val="000000" w:themeColor="text1"/>
          <w:sz w:val="24"/>
          <w:szCs w:val="24"/>
        </w:rPr>
        <w:t>Сроки реализации програ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ммы предусмотрены на 2022 - 2025</w:t>
      </w:r>
      <w:r w:rsidRPr="0020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мероприятия  подпрограммы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Подпрограмма направлена на привлечение внимания к проблемам семей и отдельных категорий граждан, нуждающихся в социальной поддержке, и  предусматривает проведение социально значимых мероприятий с широким спектром участников,  для формирования ответственной гражданской позиции молодого поколения, толерантного отношения жителей района к гражданам с ограниченными возможностями, повышение информированности населения о возможностях получения социальных услуг, распространение новых технологий работы с семьей и детьми, формирование установок</w:t>
      </w:r>
      <w:proofErr w:type="gramEnd"/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 сохранение семейных ценностей;  повышение качества и уровня жизни инвалидов и других лиц с ограничениями жизнедеятельности путем развития дифференцированной, экономически эффективной и доступной системы услуг по медицинской, образовательной, социокультурной, оздоровительной, информационной реабилитации, а также обеспечение комфортных условий жизнедеятельности маломобильных граждан, проживающих в районе, путем адаптации объектов социальной инфраструктуры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учете в Управлении социально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й защиты населения района состоя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 боле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двух   тысяч инвалидов, более 2 тысяч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малообеспеченных семей, более 2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тысяч граждан различных категорий. Перечисленные категории граждан в той или иной степени испытывают дискомфорт, в связи с имеющимися недостатками в обеспечении доступности среды жизнедеятельности.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21"/>
    </w:p>
    <w:p w:rsidR="00141F80" w:rsidRPr="00203F99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Ресурсное обеспечение муниципальной подпрограммы</w:t>
      </w:r>
    </w:p>
    <w:p w:rsidR="00141F80" w:rsidRPr="00203F99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Ресурсное обеспечение представлено в Приложении № 2 к подпрограмме.</w:t>
      </w:r>
    </w:p>
    <w:p w:rsidR="00141F80" w:rsidRPr="00203F9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Ежегодно при подготовке бюджетной заявки на очередной финансовый год с учетом хода выполнения мероприятий подпрограммы уточняются размеры муниципальной поддержки, и меры по привлечению внебюджетных источников. 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bookmarkEnd w:id="2"/>
    <w:p w:rsidR="00141F80" w:rsidRPr="00203F99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 результаты  подпрограммы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Востребованность социальных услуг требует сохранения уже существующих форм, и проработки новых социально значимых проектов: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1) оказание дополнительной помощи социально-незащищенным слоям населения;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2) формирование общественного мнения по проблеме толерантного отношения к семьям, находящимся в трудной жизненной ситуации;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3) расширение существующей системы социальной поддержки граждан пожилого возраста и инвалидов.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Реализация мероприятий муниципальной программы позволит достичь следующих результатов: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Количество граждан, получивших меры социальной поддержки в соответствии с законо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дательством – 6 000 чел. (в 2025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году)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населения - 100 % (к уровню 2022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года)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Доля детей-сирот и детей, оставшихся без попечения родителей, устроенных в замещающие семьи, в процентах по отношению к общему числу детей-сирот и детей, оставшихся без попечения родителей, проживающих на т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ерритории района – 17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% (в 202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году)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-Доля детей, оставшихся без попечения родителей, и лиц из числа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  от общей численности детей, состоящих на учете на получение жилого помещения (к 202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году- 24% от общей численности детей, состоящих на учете  на</w:t>
      </w:r>
      <w:proofErr w:type="gramEnd"/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получение жилья)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03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Успешное выполнение предусмотренных мероприятий позволит создать условия для выхода отдельных категорий граждан из трудной жизненной ситуации и недопущения социального иждивенчества, а также для укрепления социального института семьи, возрождения и сохранения духовно-нравственных традиций семейных отношений, семейного воспитания.  </w:t>
      </w: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203F9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</w:t>
      </w:r>
      <w:r w:rsidRPr="000755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подпрограмме </w:t>
      </w: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"Повышение качества жизни граждан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муниципальном районе"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униципальной программы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«Социальная поддержка населения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Сведения о целевых показателях и их значениях муниципальной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</w:t>
      </w:r>
      <w:r w:rsidRPr="000755E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программы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84"/>
        <w:gridCol w:w="1275"/>
        <w:gridCol w:w="786"/>
        <w:gridCol w:w="348"/>
        <w:gridCol w:w="1274"/>
        <w:gridCol w:w="1280"/>
        <w:gridCol w:w="1529"/>
      </w:tblGrid>
      <w:tr w:rsidR="00141F80" w:rsidRPr="000755EF" w:rsidTr="0050068E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"Социальная поддержка населения в </w:t>
            </w:r>
            <w:proofErr w:type="spell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Агаповском</w:t>
            </w:r>
            <w:proofErr w:type="spellEnd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</w:tr>
      <w:tr w:rsidR="00141F80" w:rsidRPr="000755EF" w:rsidTr="0050068E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1F80" w:rsidRPr="000755EF" w:rsidTr="0050068E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</w:t>
            </w:r>
            <w:proofErr w:type="spellEnd"/>
          </w:p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141F80" w:rsidRPr="000755EF" w:rsidTr="0050068E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141F80" w:rsidRPr="000755EF" w:rsidTr="0050068E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141F80" w:rsidRPr="000755EF" w:rsidTr="0050068E"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"Социальное обслуживание и социальная поддержка жителей Агаповского  района"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1F80" w:rsidRPr="000755EF" w:rsidTr="0050068E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граждан, получивших меры социальной поддержки в соответствии с законодательством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</w:tr>
      <w:tr w:rsidR="00141F80" w:rsidRPr="000755EF" w:rsidTr="0050068E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141F80" w:rsidRPr="000755EF" w:rsidTr="0050068E">
        <w:trPr>
          <w:trHeight w:val="111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детей-сирот и детей, оставшихся без попечения родителей, устроенных в замещающие семьи, в </w:t>
            </w: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процентах по отношению к общему числу детей-сирот и детей, оставшихся без попечения родителей, проживающих на территории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141F80" w:rsidRPr="000755EF" w:rsidTr="0050068E">
        <w:trPr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детей, оставшихся без попечения родителей, и лиц из числа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  от общей численности детей, состоящих на учете на получение жилого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</w:tbl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sectPr w:rsidR="00141F80" w:rsidRPr="000755EF" w:rsidSect="0050068E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№ 2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подпрограмме </w:t>
      </w: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"Повышение качества жизни граждан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муниципальном районе"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униципальной программы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«Социальная поддержка населения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br/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Pr="000755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ероприятия и ресурсное обеспечение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342"/>
        <w:gridCol w:w="851"/>
        <w:gridCol w:w="1134"/>
        <w:gridCol w:w="1134"/>
        <w:gridCol w:w="1134"/>
        <w:gridCol w:w="1134"/>
      </w:tblGrid>
      <w:tr w:rsidR="00141F80" w:rsidRPr="000755EF" w:rsidTr="0050068E">
        <w:tc>
          <w:tcPr>
            <w:tcW w:w="735" w:type="dxa"/>
            <w:vMerge w:val="restart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п№/</w:t>
            </w:r>
            <w:proofErr w:type="gram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342" w:type="dxa"/>
            <w:vMerge w:val="restart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</w:tr>
      <w:tr w:rsidR="00141F80" w:rsidRPr="000755EF" w:rsidTr="0050068E">
        <w:tc>
          <w:tcPr>
            <w:tcW w:w="735" w:type="dxa"/>
            <w:vMerge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141F80" w:rsidRPr="00577ED9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41F80" w:rsidRPr="000755EF" w:rsidTr="0050068E">
        <w:tc>
          <w:tcPr>
            <w:tcW w:w="8330" w:type="dxa"/>
            <w:gridSpan w:val="6"/>
            <w:tcBorders>
              <w:top w:val="nil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 Реализация мер социальной поддержки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Ежегодная денежная выплата гражданам, награжденным нагрудным знаком  «Почетный донор» на основании Закона РФ «О донорстве крови и ее компонентов»</w:t>
            </w:r>
          </w:p>
        </w:tc>
        <w:tc>
          <w:tcPr>
            <w:tcW w:w="851" w:type="dxa"/>
            <w:tcBorders>
              <w:top w:val="nil"/>
            </w:tcBorders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2296,80</w:t>
            </w:r>
          </w:p>
        </w:tc>
        <w:tc>
          <w:tcPr>
            <w:tcW w:w="1134" w:type="dxa"/>
          </w:tcPr>
          <w:p w:rsidR="00141F80" w:rsidRPr="000936A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2471,50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2570,40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2673,20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жилищн</w:t>
            </w:r>
            <w:proofErr w:type="gramStart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коммунальных услуг отдельным  категориям граждан                        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16030,20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17556,00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17553,80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17553,80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Ветеранам труда и труженикам тыла в соответствии с Законом Челябинской области «О мерах социальной поддержки ветеранов в Челябинской области» (ЕДВ)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14333,50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15407,00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16023,30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16664,20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Реабилитированным гражданам (в соответствии с законом Челябинской области «О мерах социальной поддержки жертв политических репрессий"»)    (ЕДВ)                    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1382,10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1537,30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1596,30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1657,70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Ветеранам, в соответствии с Законом Челябинск обл.  «О </w:t>
            </w:r>
            <w:proofErr w:type="spellStart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</w:t>
            </w:r>
            <w:proofErr w:type="gramStart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ерах</w:t>
            </w:r>
            <w:proofErr w:type="spellEnd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соц. поддержки ветеранов в Челябинской обл.»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Выплаты многодетным семьям по оплате за ЖКУ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8221,50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8170,10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8565,70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9012,90</w:t>
            </w:r>
          </w:p>
        </w:tc>
      </w:tr>
      <w:tr w:rsidR="00141F80" w:rsidRPr="000755EF" w:rsidTr="0050068E">
        <w:trPr>
          <w:trHeight w:val="1553"/>
        </w:trPr>
        <w:tc>
          <w:tcPr>
            <w:tcW w:w="735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42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социальной поддержки гражданам, работающим и проживающим в сельских населенных пунктах</w:t>
            </w:r>
          </w:p>
        </w:tc>
        <w:tc>
          <w:tcPr>
            <w:tcW w:w="851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56887,00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64657,86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67032,38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69494,31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6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</w:t>
            </w:r>
            <w:r w:rsidRPr="000936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трансферы местным бюджетам на обеспечение защиты информации, содержащейся в информационных системах, и проведение аттеста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ции информационных систем 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left="157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259,47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508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508"/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508"/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41F80" w:rsidRPr="000755EF" w:rsidTr="0050068E">
        <w:trPr>
          <w:trHeight w:val="545"/>
        </w:trPr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Единовременное пособие при рождении ребенка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2062,9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2046,2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2046,2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2046,2</w:t>
            </w:r>
          </w:p>
        </w:tc>
      </w:tr>
      <w:tr w:rsidR="00141F80" w:rsidRPr="000755EF" w:rsidTr="0050068E">
        <w:tc>
          <w:tcPr>
            <w:tcW w:w="735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42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на приобретение технических средств реабилитации  для пунктов проката </w:t>
            </w:r>
          </w:p>
        </w:tc>
        <w:tc>
          <w:tcPr>
            <w:tcW w:w="851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Пособие на ребенка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17457,70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17531,50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17531,50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19055,80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A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местным бюджетам на реализацию переданных государственных полномочий по </w:t>
            </w:r>
            <w:proofErr w:type="spellStart"/>
            <w:r w:rsidRPr="003A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приему</w:t>
            </w:r>
            <w:proofErr w:type="gramStart"/>
            <w:r w:rsidRPr="003A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Pr="003A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егистрации</w:t>
            </w:r>
            <w:proofErr w:type="spellEnd"/>
            <w:r w:rsidRPr="003A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заявления и </w:t>
            </w:r>
            <w:proofErr w:type="spellStart"/>
            <w:r w:rsidRPr="003A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документов,необходимых</w:t>
            </w:r>
            <w:proofErr w:type="spellEnd"/>
            <w:r w:rsidRPr="003A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предоставления мате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ринского капитала 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136,90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136,90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136,90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Меры  социальной поддержки  граждан, имеющих звание «Ветеран труда Челябинской области» (ЕДВ)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12498,50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13370,60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13905,40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14461,60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Выплата пособий на погребение (в соответствии с ФЗ  "О погребении и похоронном деле")        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491,70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636,00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гражданам субсидий на оплату жилищно-коммунальных  услуг          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16696,20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18625,00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19463,80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20529,60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социальной поддержки граждан, подвергшихся воздействию радиации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41F80" w:rsidRPr="000755EF" w:rsidTr="0050068E">
        <w:trPr>
          <w:trHeight w:val="810"/>
        </w:trPr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ребёнка в семье опекуна и приёмной семье 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29997,40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32441,40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32797,40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33166,00</w:t>
            </w:r>
          </w:p>
        </w:tc>
      </w:tr>
      <w:tr w:rsidR="00141F80" w:rsidRPr="000755EF" w:rsidTr="0050068E">
        <w:trPr>
          <w:trHeight w:val="801"/>
        </w:trPr>
        <w:tc>
          <w:tcPr>
            <w:tcW w:w="735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342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851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13900,32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9501,70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9501,70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9501,70</w:t>
            </w:r>
          </w:p>
        </w:tc>
      </w:tr>
      <w:tr w:rsidR="00141F80" w:rsidRPr="000755EF" w:rsidTr="0050068E">
        <w:trPr>
          <w:trHeight w:val="330"/>
        </w:trPr>
        <w:tc>
          <w:tcPr>
            <w:tcW w:w="735" w:type="dxa"/>
          </w:tcPr>
          <w:p w:rsidR="00141F80" w:rsidRPr="000755EF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социальной поддержки детям погибших участников ВОВ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1825,07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2548,20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2649,70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2755,30</w:t>
            </w:r>
          </w:p>
        </w:tc>
      </w:tr>
      <w:tr w:rsidR="00141F80" w:rsidRPr="000755EF" w:rsidTr="0050068E">
        <w:trPr>
          <w:trHeight w:val="255"/>
        </w:trPr>
        <w:tc>
          <w:tcPr>
            <w:tcW w:w="735" w:type="dxa"/>
          </w:tcPr>
          <w:p w:rsidR="00141F80" w:rsidRPr="000755EF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Адресная субсидия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</w:tr>
      <w:tr w:rsidR="00141F80" w:rsidRPr="000755EF" w:rsidTr="0050068E">
        <w:trPr>
          <w:trHeight w:val="1552"/>
        </w:trPr>
        <w:tc>
          <w:tcPr>
            <w:tcW w:w="735" w:type="dxa"/>
          </w:tcPr>
          <w:p w:rsidR="00141F80" w:rsidRPr="000755EF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Компенсация расходов на уплату взноса на </w:t>
            </w:r>
            <w:proofErr w:type="spellStart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</w:t>
            </w:r>
            <w:proofErr w:type="gramStart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емонт</w:t>
            </w:r>
            <w:proofErr w:type="spellEnd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отдельным категориям граждан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1255,40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879,60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942,40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942,40</w:t>
            </w:r>
          </w:p>
        </w:tc>
      </w:tr>
      <w:tr w:rsidR="00141F80" w:rsidRPr="000755EF" w:rsidTr="0050068E">
        <w:trPr>
          <w:trHeight w:val="285"/>
        </w:trPr>
        <w:tc>
          <w:tcPr>
            <w:tcW w:w="735" w:type="dxa"/>
          </w:tcPr>
          <w:p w:rsidR="00141F80" w:rsidRPr="000755EF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342" w:type="dxa"/>
          </w:tcPr>
          <w:p w:rsidR="00141F80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Реализация</w:t>
            </w: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переданных </w:t>
            </w: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121,90</w:t>
            </w:r>
          </w:p>
        </w:tc>
        <w:tc>
          <w:tcPr>
            <w:tcW w:w="1134" w:type="dxa"/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134" w:type="dxa"/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134" w:type="dxa"/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159,00</w:t>
            </w:r>
          </w:p>
        </w:tc>
      </w:tr>
      <w:tr w:rsidR="00141F80" w:rsidRPr="000755EF" w:rsidTr="0050068E">
        <w:trPr>
          <w:trHeight w:val="285"/>
        </w:trPr>
        <w:tc>
          <w:tcPr>
            <w:tcW w:w="735" w:type="dxa"/>
          </w:tcPr>
          <w:p w:rsidR="00141F80" w:rsidRPr="000755EF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3342" w:type="dxa"/>
          </w:tcPr>
          <w:p w:rsidR="00141F80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Реализация переданных государственных полномочий по назначению гражданам единовременной социальной выплаты и формированию электронных  реестров для зачисления денежных средств на счета физических лиц  в кредитных организациях</w:t>
            </w:r>
          </w:p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8,30</w:t>
            </w:r>
          </w:p>
        </w:tc>
      </w:tr>
      <w:tr w:rsidR="00141F80" w:rsidRPr="000755EF" w:rsidTr="0050068E">
        <w:trPr>
          <w:trHeight w:val="285"/>
        </w:trPr>
        <w:tc>
          <w:tcPr>
            <w:tcW w:w="735" w:type="dxa"/>
          </w:tcPr>
          <w:p w:rsidR="00141F80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342" w:type="dxa"/>
          </w:tcPr>
          <w:p w:rsidR="00141F80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мероприятий, связанных с проведением в Россий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ской Федерации мобилизации </w:t>
            </w:r>
            <w:r w:rsidRPr="00782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134" w:type="dxa"/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134" w:type="dxa"/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152,00</w:t>
            </w:r>
          </w:p>
        </w:tc>
      </w:tr>
      <w:tr w:rsidR="00141F80" w:rsidRPr="000755EF" w:rsidTr="0050068E">
        <w:trPr>
          <w:trHeight w:val="417"/>
        </w:trPr>
        <w:tc>
          <w:tcPr>
            <w:tcW w:w="9464" w:type="dxa"/>
            <w:gridSpan w:val="7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 Мероприятия, направленные на </w:t>
            </w:r>
            <w:proofErr w:type="gramStart"/>
            <w:r w:rsidRPr="000755EF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дополнительную</w:t>
            </w:r>
            <w:proofErr w:type="gramEnd"/>
            <w:r w:rsidRPr="000755EF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социальную поддержку   населения</w:t>
            </w:r>
          </w:p>
        </w:tc>
      </w:tr>
      <w:tr w:rsidR="00141F80" w:rsidRPr="000755EF" w:rsidTr="0050068E">
        <w:trPr>
          <w:trHeight w:val="598"/>
        </w:trPr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Единовременная социальная помощь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389,04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68,80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699,82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1185,30</w:t>
            </w:r>
          </w:p>
        </w:tc>
      </w:tr>
      <w:tr w:rsidR="00141F80" w:rsidRPr="000755EF" w:rsidTr="0050068E">
        <w:trPr>
          <w:trHeight w:val="393"/>
        </w:trPr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программы "Доступная среда"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391,26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41F80" w:rsidRPr="000755EF" w:rsidTr="0050068E">
        <w:trPr>
          <w:trHeight w:val="345"/>
        </w:trPr>
        <w:tc>
          <w:tcPr>
            <w:tcW w:w="735" w:type="dxa"/>
          </w:tcPr>
          <w:p w:rsidR="00141F80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«Совет ветеранов»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479,63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480,17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370,05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370,05</w:t>
            </w:r>
          </w:p>
        </w:tc>
      </w:tr>
      <w:tr w:rsidR="00141F80" w:rsidRPr="000755EF" w:rsidTr="0050068E">
        <w:trPr>
          <w:trHeight w:val="345"/>
        </w:trPr>
        <w:tc>
          <w:tcPr>
            <w:tcW w:w="735" w:type="dxa"/>
            <w:tcBorders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Пенсия за выслугу лет лицам, занимавшим или замещавшим должности муниципальной службы</w:t>
            </w:r>
          </w:p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5330,74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6105,34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6105,34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6105,34</w:t>
            </w:r>
          </w:p>
        </w:tc>
      </w:tr>
      <w:tr w:rsidR="00141F80" w:rsidRPr="000755EF" w:rsidTr="0050068E">
        <w:trPr>
          <w:trHeight w:val="345"/>
        </w:trPr>
        <w:tc>
          <w:tcPr>
            <w:tcW w:w="735" w:type="dxa"/>
            <w:tcBorders>
              <w:bottom w:val="single" w:sz="4" w:space="0" w:color="auto"/>
            </w:tcBorders>
          </w:tcPr>
          <w:p w:rsidR="00141F80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градостроительных </w:t>
            </w:r>
            <w:proofErr w:type="spellStart"/>
            <w:r w:rsidRPr="00BB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документом</w:t>
            </w:r>
            <w:proofErr w:type="gramStart"/>
            <w:r w:rsidRPr="00BB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 w:rsidRPr="00BB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роектно</w:t>
            </w:r>
            <w:proofErr w:type="spellEnd"/>
            <w:r w:rsidRPr="00BB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сметной документации генеральных планов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F80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41F80" w:rsidRPr="000755EF" w:rsidTr="0050068E">
        <w:trPr>
          <w:gridAfter w:val="1"/>
          <w:wAfter w:w="1134" w:type="dxa"/>
          <w:trHeight w:val="1113"/>
        </w:trPr>
        <w:tc>
          <w:tcPr>
            <w:tcW w:w="83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1F80" w:rsidRPr="00D73465" w:rsidRDefault="00141F80" w:rsidP="0050068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46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деятельности</w:t>
            </w:r>
          </w:p>
          <w:p w:rsidR="00141F80" w:rsidRPr="00D73465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1F80" w:rsidRPr="000755EF" w:rsidTr="0050068E">
        <w:trPr>
          <w:gridAfter w:val="1"/>
          <w:wAfter w:w="1134" w:type="dxa"/>
          <w:trHeight w:val="276"/>
        </w:trPr>
        <w:tc>
          <w:tcPr>
            <w:tcW w:w="833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80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1F80" w:rsidRPr="000755EF" w:rsidTr="0050068E">
        <w:trPr>
          <w:trHeight w:val="862"/>
        </w:trPr>
        <w:tc>
          <w:tcPr>
            <w:tcW w:w="735" w:type="dxa"/>
            <w:tcBorders>
              <w:top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33.1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органа управления  социальной защиты населения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1F80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9660,80</w:t>
            </w:r>
          </w:p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3854,49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9264,10</w:t>
            </w:r>
          </w:p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4223,42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9264,10</w:t>
            </w:r>
          </w:p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4882,52</w:t>
            </w:r>
          </w:p>
        </w:tc>
        <w:tc>
          <w:tcPr>
            <w:tcW w:w="1134" w:type="dxa"/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9264,10</w:t>
            </w:r>
          </w:p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4882,52</w:t>
            </w:r>
          </w:p>
        </w:tc>
      </w:tr>
      <w:tr w:rsidR="00141F80" w:rsidRPr="000755EF" w:rsidTr="0050068E">
        <w:trPr>
          <w:trHeight w:val="243"/>
        </w:trPr>
        <w:tc>
          <w:tcPr>
            <w:tcW w:w="735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33.1.1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47,20</w:t>
            </w:r>
          </w:p>
        </w:tc>
      </w:tr>
      <w:tr w:rsidR="00141F80" w:rsidRPr="000755EF" w:rsidTr="0050068E">
        <w:trPr>
          <w:trHeight w:val="1053"/>
        </w:trPr>
        <w:tc>
          <w:tcPr>
            <w:tcW w:w="735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 предоставлению гражданам субсидий на оплату помещения и коммунальных услуг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5074,11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4866,90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4866,90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4866,90</w:t>
            </w:r>
          </w:p>
        </w:tc>
      </w:tr>
      <w:tr w:rsidR="00141F80" w:rsidRPr="000755EF" w:rsidTr="0050068E">
        <w:trPr>
          <w:trHeight w:val="937"/>
        </w:trPr>
        <w:tc>
          <w:tcPr>
            <w:tcW w:w="735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3342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1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2536,54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2428,70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2428,70</w:t>
            </w:r>
          </w:p>
        </w:tc>
        <w:tc>
          <w:tcPr>
            <w:tcW w:w="1134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2428,70</w:t>
            </w:r>
          </w:p>
        </w:tc>
      </w:tr>
      <w:tr w:rsidR="00141F80" w:rsidRPr="000755EF" w:rsidTr="0050068E">
        <w:trPr>
          <w:trHeight w:val="1170"/>
        </w:trPr>
        <w:tc>
          <w:tcPr>
            <w:tcW w:w="735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42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муниципального задания на оказание муниципальных услу</w:t>
            </w:r>
            <w:proofErr w:type="gramStart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г(</w:t>
            </w:r>
            <w:proofErr w:type="gramEnd"/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услуг) (МБУ Центр помощи детям</w:t>
            </w:r>
          </w:p>
        </w:tc>
        <w:tc>
          <w:tcPr>
            <w:tcW w:w="851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28304,90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24722,40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24828,70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24939,40</w:t>
            </w:r>
          </w:p>
        </w:tc>
      </w:tr>
      <w:tr w:rsidR="00141F80" w:rsidRPr="000755EF" w:rsidTr="0050068E">
        <w:trPr>
          <w:trHeight w:val="471"/>
        </w:trPr>
        <w:tc>
          <w:tcPr>
            <w:tcW w:w="735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42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муниципального задания на оказание муниципальных услуг (выполнение услуг) (МУ КЦСОН)</w:t>
            </w:r>
          </w:p>
          <w:p w:rsidR="00141F80" w:rsidRPr="000755EF" w:rsidRDefault="00141F80" w:rsidP="005006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40003,64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43670,90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43610,20</w:t>
            </w:r>
          </w:p>
        </w:tc>
        <w:tc>
          <w:tcPr>
            <w:tcW w:w="1134" w:type="dxa"/>
            <w:shd w:val="clear" w:color="auto" w:fill="auto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43638,70</w:t>
            </w:r>
          </w:p>
        </w:tc>
      </w:tr>
    </w:tbl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Pr="000755EF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Pr="000755EF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107A4" w:rsidRDefault="00A107A4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униципальной программ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«Социальная поддержка населения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br/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41F80" w:rsidRPr="00EF3431" w:rsidRDefault="00141F80" w:rsidP="00141F8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sub_35"/>
      <w:r w:rsidRPr="00EF3431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Подпрограмма  "Формирование доступной среды для инвалидов и маломобильных групп населения"</w:t>
      </w:r>
    </w:p>
    <w:bookmarkEnd w:id="3"/>
    <w:p w:rsidR="00141F80" w:rsidRPr="00EF3431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EF3431" w:rsidRDefault="00141F80" w:rsidP="00141F8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" w:name="sub_37"/>
      <w:r w:rsidRPr="00EF3431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EF3431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подпрограммы муниципальной программы</w:t>
      </w:r>
    </w:p>
    <w:bookmarkEnd w:id="4"/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4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993"/>
        <w:gridCol w:w="1559"/>
        <w:gridCol w:w="1134"/>
        <w:gridCol w:w="1417"/>
        <w:gridCol w:w="1276"/>
        <w:gridCol w:w="1276"/>
      </w:tblGrid>
      <w:tr w:rsidR="00141F80" w:rsidRPr="000755EF" w:rsidTr="0050068E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доступной среды для инвалидов и маломобильных групп населения</w:t>
            </w:r>
          </w:p>
        </w:tc>
      </w:tr>
      <w:tr w:rsidR="00141F80" w:rsidRPr="000755EF" w:rsidTr="0050068E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социальной защиты населения Агаповского муниципального района, </w:t>
            </w:r>
          </w:p>
        </w:tc>
      </w:tr>
      <w:tr w:rsidR="00141F80" w:rsidRPr="000755EF" w:rsidTr="0050068E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Агаповского муниципального района,</w:t>
            </w:r>
          </w:p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культуры администрации Агаповского муниципального района,</w:t>
            </w:r>
          </w:p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администрации Агаповского муниципального района</w:t>
            </w:r>
          </w:p>
          <w:p w:rsidR="00141F80" w:rsidRPr="00A10962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96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«Комитет по физической культуре, спорту и молодежной политике администрации Ага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повского муниципального района»</w:t>
            </w:r>
          </w:p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сельских поселений</w:t>
            </w:r>
          </w:p>
        </w:tc>
      </w:tr>
      <w:tr w:rsidR="00141F80" w:rsidRPr="000755EF" w:rsidTr="0050068E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доступной среды жизнедеятельности инвалидов и маломобильных групп населения </w:t>
            </w:r>
          </w:p>
        </w:tc>
      </w:tr>
      <w:tr w:rsidR="00141F80" w:rsidRPr="000755EF" w:rsidTr="0050068E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Формирование доступной среды жизнедеятельности инвалидов и маломобильных групп населения наравне со всеми гражданами  в приоритетных объектах и сферах жизнедеятельности</w:t>
            </w:r>
          </w:p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Формирование  позитивного общественного мнения в отношении </w:t>
            </w:r>
            <w:proofErr w:type="gramStart"/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 обеспечения доступности среды жизнедеятельности  инвалидов</w:t>
            </w:r>
            <w:proofErr w:type="gramEnd"/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маломобильных групп населения</w:t>
            </w:r>
          </w:p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3.Повышение качества образования инвалидов и создание условий для полноценного отдыха, активного занятия спортом и посещения учреждений социальной защиты и культуры</w:t>
            </w:r>
          </w:p>
        </w:tc>
      </w:tr>
      <w:tr w:rsidR="00141F80" w:rsidRPr="000755EF" w:rsidTr="0050068E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подпрограммы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1.Доля общеобразовательных </w:t>
            </w:r>
            <w:proofErr w:type="gramStart"/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учреждений</w:t>
            </w:r>
            <w:proofErr w:type="gramEnd"/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которых создана </w:t>
            </w:r>
            <w:proofErr w:type="spellStart"/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среда, позволяющая обеспечить совместное обучение  инвалидов и лиц, не имеющих нарушений развития, в общем количестве общеобразовательных учреждений</w:t>
            </w:r>
          </w:p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2.Доля инвалидов, участвующих в социокультурных, реабилитационных и спортивных мероприятиях, в общей численности этой категории населения.</w:t>
            </w:r>
          </w:p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3.Количество установленных адаптационных средств в объектах инфраструктуры и жилье граждан к общему количеству обследованных объектов</w:t>
            </w:r>
          </w:p>
        </w:tc>
      </w:tr>
      <w:tr w:rsidR="00141F80" w:rsidRPr="000755EF" w:rsidTr="0050068E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доступной среды для инвалидов и маломобильных групп на  приоритетных объектах и сферах жизнедеятельности</w:t>
            </w:r>
          </w:p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-Увеличение количества инвалидов, участвующих   в социокультурных, реабилитационных и спортивных мероприятиях</w:t>
            </w:r>
          </w:p>
        </w:tc>
      </w:tr>
      <w:tr w:rsidR="00141F80" w:rsidRPr="000755EF" w:rsidTr="0050068E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2022 - 2025</w:t>
            </w: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гг.</w:t>
            </w:r>
          </w:p>
        </w:tc>
      </w:tr>
      <w:tr w:rsidR="00141F80" w:rsidRPr="000755EF" w:rsidTr="0050068E"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141F80" w:rsidRPr="000755EF" w:rsidTr="0050068E">
        <w:trPr>
          <w:trHeight w:val="177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80" w:rsidRPr="00EF3431" w:rsidRDefault="00141F80" w:rsidP="0050068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1F80" w:rsidRPr="000755EF" w:rsidTr="0050068E">
        <w:trPr>
          <w:trHeight w:val="312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80" w:rsidRPr="00EF3431" w:rsidRDefault="00141F80" w:rsidP="0050068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1F80" w:rsidRPr="000755EF" w:rsidTr="0050068E">
        <w:trPr>
          <w:trHeight w:val="217"/>
        </w:trPr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80" w:rsidRPr="00EF3431" w:rsidRDefault="00141F80" w:rsidP="0050068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391,26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391,26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41F80" w:rsidRPr="000755EF" w:rsidTr="0050068E">
        <w:trPr>
          <w:trHeight w:val="1100"/>
        </w:trPr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80" w:rsidRPr="00EF3431" w:rsidRDefault="00141F80" w:rsidP="0050068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EF3431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43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391,26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391,26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80" w:rsidRPr="0093481C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27"/>
    </w:p>
    <w:bookmarkEnd w:id="5"/>
    <w:p w:rsidR="00141F80" w:rsidRDefault="00141F80" w:rsidP="00141F8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543D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проблемы и обоснование необходимости</w:t>
      </w: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543D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ее решения программными методами</w:t>
      </w: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Поддержка и социальная защита инвалидов  является одним из приоритетных направлений деятельности в  </w:t>
      </w:r>
      <w:proofErr w:type="spellStart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>Агаповском</w:t>
      </w:r>
      <w:proofErr w:type="spellEnd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районе.  Действующим  законода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  Российской Федерации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определены требования к органам власти и организациям, независимо от организационно-правовой формы,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 Численность инвалидов в  </w:t>
      </w:r>
      <w:proofErr w:type="spellStart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>Агаповск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муниципальном районе  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 более 2000  человек, в том числе 1835 человек – инвалиды общего заболевания, 58- с заболеваниями  опорно-двигательного аппарата, инвалидов колясочников – 81 человек, 68 человек–инвалиды по зрению,  28 челове</w:t>
      </w:r>
      <w:proofErr w:type="gramStart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>к–</w:t>
      </w:r>
      <w:proofErr w:type="gramEnd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инвалиды по слуху, дети –инвалиды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- 120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 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Одной из проблем в районе является неприспособленность зданий для нужд инвалидов. В настоящее время при строительстве новых объектов учитываются требования федерального законодательства, и сооружаемые здания сразу же обеспечиваются пандусами и поручнями для беспрепятственного доступа к ним инвалидов и других маломобильных групп населения. В сфере образования района организовано дистанционное и индивидуальное обучение для детей-инвалидов, однако это не позволяет в полной мере организовать образовательный процесс совместно со здоровыми детьми. При организации спортивных и культурных мероприятий для инвалидов в районе сталкиваются с отсутствием квалифицированных кадров (имеющих специальное обучение  и образование при работе с данной категорией), способных организовать процесс. Не меньшей проблемой является и отсутствие комплексного подхода к формированию доступной среды, охватывающего не только инвалидов с нарушениями опорно-двигательного аппарата, но и инвалидов с нарушением зрения и слуха.  Эти самые глобальные проблемы влекут за собой ряд других – невозможность попасть в социально значимые объекты в районе, получить свободный доступ к услугам здравоохранения, образования, культуры и т.п. 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современных условиях поддержание активности инвалидов в сфере труда, образования, общественной деятельности, в культурно-досуговой и спортивной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экономического развития. 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 В категорию людей, которые нуждаются в доступной среде, может попасть не только человек с инвалидностью, есть и другие маломобильные категории. К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Для повышения качества жизни инвалидов, обеспечения условий их жизнедеятельности на территории  Агаповского муниципального района  необходимо принятие данной подпрограммы. 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На территории района реализуется мероприятие по проведению паспортизации и классификации действующих объектов социальной инфраструктуры и услуг для определения уровня доступности и необходимой адаптации для инвалидов и других маломобильных групп населения. Обследуются   объекты  социальной инфраструктуры на  приспособленность для доступности инвалидам и иным маломобильным группам населения.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Реализация мероприятий, направленных на формирование доступной для инвалидов среды жизнедеятельности на территории района, позволит   добиться позитивного изменения ситуации, связанной с доступной средой для инвалидов. </w:t>
      </w:r>
      <w:proofErr w:type="gramStart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муниципальной подпрограммы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инвалидов и других маломобильных групп населения, создать условия для получения инвалидами и другими маломобильными группами населения 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инвалидов и других</w:t>
      </w:r>
      <w:proofErr w:type="gramEnd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маломобильных групп населения, условий жизнедеятельности и обеспечение их социальной интеграции в общество. Важнейшим элементом реализации муниципальной программы является взаимосвязь планирования, реализации, мониторинга, уточнения и корректировки муниципальной программы. </w:t>
      </w:r>
    </w:p>
    <w:p w:rsidR="00141F80" w:rsidRPr="00D543D9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Принятие управленческих решений в рамках муниципальной программы осуществляется с учетом информации, поступающей от ее участников. </w:t>
      </w:r>
    </w:p>
    <w:p w:rsidR="00141F80" w:rsidRPr="00D543D9" w:rsidRDefault="00141F80" w:rsidP="00141F80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41F80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D5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Приоритеты, цели и задачи  подпрограммы  </w:t>
      </w:r>
    </w:p>
    <w:p w:rsidR="00141F80" w:rsidRPr="00D543D9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Данная под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предусматривает к 2025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реализацию мероприятий, обеспечивающих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на территории Агаповского района. 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района. 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текущего состояния доступности объектов и услуг для инвалидов и других маломобильных групп населения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муниципальной подпрограммы является: формирование доступной среды жизнедеятельности инвалидов и маломобильных групп населения, тем самым способствовать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</w:t>
      </w:r>
      <w:proofErr w:type="gramEnd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района.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Для достижения этой цели необходимо решение следующих задач: </w:t>
      </w: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43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формирование доступной среды жизнедеятельности инвалидов и маломобильных групп населения наравне со всеми гражданами  в приоритетных объектах и сферах жизнедеятельности;</w:t>
      </w: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43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 формирование  позитивного общественного мнения в отношении </w:t>
      </w:r>
      <w:proofErr w:type="gramStart"/>
      <w:r w:rsidRPr="00D543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проблем обеспечения </w:t>
      </w:r>
      <w:r w:rsidRPr="00D543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доступности среды жизнедеятельности  инвалидов</w:t>
      </w:r>
      <w:proofErr w:type="gramEnd"/>
      <w:r w:rsidRPr="00D543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маломобильных групп населения;</w:t>
      </w:r>
    </w:p>
    <w:p w:rsidR="00141F80" w:rsidRPr="00D543D9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повышение качества образования инвалидов и создание условий для полноценного отдыха, активного занятия спортом и посещения учреждений социальной защиты и культуры.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41F80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Целевые индикаторы подпрограммы</w:t>
      </w:r>
    </w:p>
    <w:p w:rsidR="00141F80" w:rsidRPr="00D543D9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F80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Состав показателей (индикаторов) подпрограммы определен, исходя из принципа необходимости и достаточности информации для характеристики достижения целей и решения задач программы. Перечень целевых индикаторов и показателей подпрограммы представлен в Приложении № 1 к настоящей  подпрограмме. </w:t>
      </w:r>
    </w:p>
    <w:p w:rsidR="00141F80" w:rsidRPr="00D543D9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Pr="00D543D9" w:rsidRDefault="00141F80" w:rsidP="00141F80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5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Сроки и этапы реализации подпрограммы </w:t>
      </w:r>
    </w:p>
    <w:p w:rsidR="00141F80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Сроки реализации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предусмотрены на 2022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025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годы. </w:t>
      </w:r>
    </w:p>
    <w:p w:rsidR="00141F80" w:rsidRPr="00D543D9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Default="00141F80" w:rsidP="00141F80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5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мероприятия  подпрограммы </w:t>
      </w:r>
    </w:p>
    <w:p w:rsidR="00141F80" w:rsidRPr="00D543D9" w:rsidRDefault="00141F80" w:rsidP="00141F80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F80" w:rsidRPr="00D543D9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Для решения задач данной подпрограммы  и достижения поставленных целей необходимо реализовать комплекс взаимосвязанных и скоординированных мероприятий по направлениям: 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Организационные мероприятия по созданию доступной среды жизнедеятельности инвалидов и других маломобильных групп населения.              Данное направление программы включает в себя мероприятия по выявлению существующих ограничений и барьеров, препятствующих доступности среды для инвалидов и иных маломобильных групп населения, и оценка  потребностей в устранении. Также  проведение различных   конференций и круглых столов с организациями и  представителями общественности по проблеме обеспечения беспрепятственного доступа инвалидов к социальным объектам.  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>2. Формирование доступной для инвалидов и других маломобильных групп населения среды жизнедеятельности. Данное направление  включат в себя мероприятия, обеспечивающие инвалидам, относящимся к маломобильным группам, условия для беспрепятственного доступа   к объектам социальной, транспортной и инженерной инфраструктуры: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проведение инвентаризации, паспортизации  действующих объектов социальной сферы, с целью их последующей модернизацией, дооборудования и обеспечения доступности для инвалидов  и иных маломобильных групп населения; 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создание условий для беспрепятственного доступа инвалидов к  объектам социальной инфраструктуры путем ремонта, реконструкции,  дооборудования техническими средствами адаптации; 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создание универсальной  </w:t>
      </w:r>
      <w:proofErr w:type="spellStart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>безбарьерной</w:t>
      </w:r>
      <w:proofErr w:type="spellEnd"/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среды,  позволяющей обеспечить полноценную интеграцию детей - инвалидов в образовательных учреждениях;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организация и проведение фестивалей (конкурсов) мероприятий, различной направленности, спортивных мероприятий с участием инвалидов.  </w:t>
      </w:r>
    </w:p>
    <w:p w:rsidR="00141F80" w:rsidRPr="00D543D9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1F80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 подпрограммы</w:t>
      </w:r>
    </w:p>
    <w:p w:rsidR="00141F80" w:rsidRPr="00D543D9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Финансирование мероприятий  подпрограммы планируется за счет средств  местного  бюджета. Планируемые объемы финансирования подпрограммы носят прогнозный характер. Они подлежат ежегодному уточнению при принятии бюджета  и утверждении комплекса мероприятий программы на очередной год. 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Ежегодно при подготовке бюджетной заявки на очередной финансовый год с учетом хода выполнения мероприятий программы уточняются размеры муниципальной поддержки, и меры по привлечению внебюджетных источников. 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Сведения о целевых показателях представлены в Приложении № 2 к подпрограмме.</w:t>
      </w:r>
    </w:p>
    <w:p w:rsidR="00141F80" w:rsidRPr="00D543D9" w:rsidRDefault="00141F80" w:rsidP="00141F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Ожидаемые  результаты  подпрограммы</w:t>
      </w:r>
    </w:p>
    <w:p w:rsidR="00141F80" w:rsidRPr="00D543D9" w:rsidRDefault="00141F80" w:rsidP="00141F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F80" w:rsidRPr="00D543D9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Основными ожидаемыми результатами  подпрограммы должны стать: </w:t>
      </w:r>
    </w:p>
    <w:p w:rsidR="00141F80" w:rsidRPr="00D543D9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-систематизация информации о доступности приоритетных объектов в приоритетных сферах жизнедеятельности для разработки управленческих решений, планов адаптации с учетом потребностей инвалидов;  </w:t>
      </w:r>
    </w:p>
    <w:p w:rsidR="00141F80" w:rsidRPr="00D543D9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доступности объектов социальной инфраструктуры для инвалидов и маломобильных групп населения; - формирование толерантного отношения общества к людям с ограниченными возможностями здоровья, выработка эффективных механизмов социальной поддержки инвалидов; </w:t>
      </w:r>
    </w:p>
    <w:p w:rsidR="00141F80" w:rsidRPr="00D543D9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формирование позитивного отношения к проблеме обеспечения доступной среды жизнедеятельности для инвалидов и маломобильных групп населения; </w:t>
      </w:r>
    </w:p>
    <w:p w:rsidR="00141F80" w:rsidRPr="00D543D9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создание специальных условий для социализации детей с ограниченными возможностями здоровья, обеспечение их права на получение общедоступного и бесплатного образования;  </w:t>
      </w:r>
    </w:p>
    <w:p w:rsidR="00141F80" w:rsidRPr="00D543D9" w:rsidRDefault="00141F80" w:rsidP="00141F8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повышение социальной активности инвалидов и преодоление их самоизоляции при помощи занятий спортом и участия в культурно-массовых мероприятиях. </w:t>
      </w:r>
    </w:p>
    <w:p w:rsidR="00141F80" w:rsidRPr="00D543D9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D543D9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sectPr w:rsidR="00141F80" w:rsidRPr="000755EF" w:rsidSect="0050068E">
          <w:pgSz w:w="11906" w:h="16838"/>
          <w:pgMar w:top="851" w:right="992" w:bottom="1134" w:left="1701" w:header="709" w:footer="709" w:gutter="0"/>
          <w:cols w:space="708"/>
          <w:docGrid w:linePitch="360"/>
        </w:sect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подпрограмме </w:t>
      </w: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"Формирование доступной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среды для инвалидов и маломобильных 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групп населения"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«Социальная поддержка населения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целевых показателях и их значениях подпрограммы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8189"/>
      </w:tblGrid>
      <w:tr w:rsidR="00141F80" w:rsidRPr="000755EF" w:rsidTr="0050068E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"Формирование доступной среды для инвалидов и маломобильных групп населения"</w:t>
            </w:r>
          </w:p>
        </w:tc>
      </w:tr>
    </w:tbl>
    <w:tbl>
      <w:tblPr>
        <w:tblpPr w:leftFromText="180" w:rightFromText="180" w:vertAnchor="text" w:horzAnchor="margin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983"/>
        <w:gridCol w:w="1292"/>
        <w:gridCol w:w="709"/>
        <w:gridCol w:w="850"/>
        <w:gridCol w:w="856"/>
        <w:gridCol w:w="905"/>
      </w:tblGrid>
      <w:tr w:rsidR="00141F80" w:rsidRPr="000755EF" w:rsidTr="0050068E">
        <w:trPr>
          <w:trHeight w:val="330"/>
        </w:trPr>
        <w:tc>
          <w:tcPr>
            <w:tcW w:w="645" w:type="dxa"/>
            <w:vMerge w:val="restart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3" w:type="dxa"/>
            <w:vMerge w:val="restart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292" w:type="dxa"/>
            <w:vMerge w:val="restart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20" w:type="dxa"/>
            <w:gridSpan w:val="4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141F80" w:rsidRPr="000755EF" w:rsidTr="0050068E">
        <w:trPr>
          <w:trHeight w:val="690"/>
        </w:trPr>
        <w:tc>
          <w:tcPr>
            <w:tcW w:w="645" w:type="dxa"/>
            <w:vMerge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vMerge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6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5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141F80" w:rsidRPr="000755EF" w:rsidTr="0050068E">
        <w:trPr>
          <w:trHeight w:val="2276"/>
        </w:trPr>
        <w:tc>
          <w:tcPr>
            <w:tcW w:w="645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3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общеобразовательных </w:t>
            </w:r>
            <w:proofErr w:type="gram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учреждений</w:t>
            </w:r>
            <w:proofErr w:type="gramEnd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которых создана </w:t>
            </w:r>
            <w:proofErr w:type="spell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среда, позволяющая обеспечить совместное обучение  инвалидов и лиц, не имеющих нарушений развития, в общем количестве общеобразовательных учреждений</w:t>
            </w:r>
          </w:p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709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1F80" w:rsidRPr="000755EF" w:rsidTr="0050068E">
        <w:trPr>
          <w:trHeight w:val="405"/>
        </w:trPr>
        <w:tc>
          <w:tcPr>
            <w:tcW w:w="645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3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инвалидов, участвующих в социокультурных, реабилитационных и спортивных мероприятиях, в общей численности этой категории населения.</w:t>
            </w:r>
          </w:p>
        </w:tc>
        <w:tc>
          <w:tcPr>
            <w:tcW w:w="1292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6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141F80" w:rsidRPr="000755EF" w:rsidTr="0050068E">
        <w:trPr>
          <w:trHeight w:val="435"/>
        </w:trPr>
        <w:tc>
          <w:tcPr>
            <w:tcW w:w="645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3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установленных адаптационных средств в объектах инфраструктуры и жилье граждан к общему количеству обследованных объ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ктов</w:t>
            </w:r>
          </w:p>
        </w:tc>
        <w:tc>
          <w:tcPr>
            <w:tcW w:w="1292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шт.</w:t>
            </w:r>
          </w:p>
        </w:tc>
        <w:tc>
          <w:tcPr>
            <w:tcW w:w="709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5" w:type="dxa"/>
          </w:tcPr>
          <w:p w:rsidR="00141F80" w:rsidRPr="000755EF" w:rsidRDefault="00141F80" w:rsidP="0050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</w:tbl>
    <w:p w:rsidR="00141F80" w:rsidRPr="000755EF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подпрограмме </w:t>
      </w: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"Формирование доступной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среды для инвалидов и маломобильных 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групп населения"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«Социальная поддержка населения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Агаповском</w:t>
      </w:r>
      <w:proofErr w:type="spellEnd"/>
      <w:r w:rsidRPr="000755E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районе</w:t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55E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br/>
      </w:r>
    </w:p>
    <w:p w:rsidR="00141F80" w:rsidRPr="000755EF" w:rsidRDefault="00141F80" w:rsidP="00141F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41F80" w:rsidRDefault="00141F80" w:rsidP="00141F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Pr="000755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ероприятия и ресурсное обеспечение</w:t>
      </w:r>
    </w:p>
    <w:p w:rsidR="00141F80" w:rsidRPr="000755EF" w:rsidRDefault="00141F80" w:rsidP="00141F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059"/>
        <w:gridCol w:w="992"/>
        <w:gridCol w:w="992"/>
        <w:gridCol w:w="142"/>
        <w:gridCol w:w="992"/>
        <w:gridCol w:w="142"/>
        <w:gridCol w:w="877"/>
        <w:gridCol w:w="399"/>
        <w:gridCol w:w="992"/>
      </w:tblGrid>
      <w:tr w:rsidR="00141F80" w:rsidRPr="000755EF" w:rsidTr="0050068E">
        <w:tc>
          <w:tcPr>
            <w:tcW w:w="735" w:type="dxa"/>
            <w:vMerge w:val="restart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п№/</w:t>
            </w:r>
            <w:proofErr w:type="gram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59" w:type="dxa"/>
            <w:vMerge w:val="restart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ник </w:t>
            </w:r>
            <w:proofErr w:type="spell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141F80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сирова</w:t>
            </w:r>
            <w:proofErr w:type="spellEnd"/>
          </w:p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536" w:type="dxa"/>
            <w:gridSpan w:val="7"/>
            <w:tcBorders>
              <w:lef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</w:tr>
      <w:tr w:rsidR="00141F80" w:rsidRPr="000755EF" w:rsidTr="0050068E">
        <w:tc>
          <w:tcPr>
            <w:tcW w:w="735" w:type="dxa"/>
            <w:vMerge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vMerge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gridSpan w:val="2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91" w:type="dxa"/>
            <w:gridSpan w:val="2"/>
          </w:tcPr>
          <w:p w:rsidR="00141F80" w:rsidRPr="00166EBD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141F80" w:rsidRPr="000755EF" w:rsidTr="0050068E">
        <w:tc>
          <w:tcPr>
            <w:tcW w:w="9322" w:type="dxa"/>
            <w:gridSpan w:val="10"/>
            <w:tcBorders>
              <w:top w:val="nil"/>
              <w:right w:val="single" w:sz="4" w:space="0" w:color="auto"/>
            </w:tcBorders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доступной среды для инвалидов и маломобильных групп населения</w:t>
            </w: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администрации Агаповского муниципального района</w:t>
            </w:r>
          </w:p>
        </w:tc>
        <w:tc>
          <w:tcPr>
            <w:tcW w:w="992" w:type="dxa"/>
            <w:tcBorders>
              <w:top w:val="nil"/>
            </w:tcBorders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1F80" w:rsidRPr="000755EF" w:rsidTr="0050068E"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культуры администрации Агаповского муниципального района                        </w:t>
            </w:r>
          </w:p>
        </w:tc>
        <w:tc>
          <w:tcPr>
            <w:tcW w:w="992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1F80" w:rsidRPr="000755EF" w:rsidTr="0050068E">
        <w:trPr>
          <w:trHeight w:val="856"/>
        </w:trPr>
        <w:tc>
          <w:tcPr>
            <w:tcW w:w="735" w:type="dxa"/>
          </w:tcPr>
          <w:p w:rsidR="00141F80" w:rsidRPr="000755EF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Агаповского муниципального района</w:t>
            </w:r>
          </w:p>
        </w:tc>
        <w:tc>
          <w:tcPr>
            <w:tcW w:w="992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</w:tcPr>
          <w:p w:rsidR="00141F80" w:rsidRPr="000755EF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1F80" w:rsidRPr="000755EF" w:rsidTr="0050068E">
        <w:trPr>
          <w:trHeight w:val="258"/>
        </w:trPr>
        <w:tc>
          <w:tcPr>
            <w:tcW w:w="735" w:type="dxa"/>
          </w:tcPr>
          <w:p w:rsidR="00141F80" w:rsidRDefault="00141F80" w:rsidP="0050068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</w:tcPr>
          <w:p w:rsidR="00141F80" w:rsidRPr="000755EF" w:rsidRDefault="00141F80" w:rsidP="0050068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социальной защиты населения  Агаповского  муниципального района (подведомственные учреждения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141F80" w:rsidRPr="000755EF" w:rsidRDefault="00141F80" w:rsidP="0050068E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</w:tcPr>
          <w:p w:rsidR="00141F80" w:rsidRPr="00D92592" w:rsidRDefault="00141F80" w:rsidP="0050068E">
            <w:pPr>
              <w:tabs>
                <w:tab w:val="left" w:pos="-2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141F80" w:rsidRPr="00D92592" w:rsidRDefault="00141F80" w:rsidP="0050068E">
            <w:pPr>
              <w:widowControl w:val="0"/>
              <w:tabs>
                <w:tab w:val="left" w:pos="776"/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391,26</w:t>
            </w:r>
          </w:p>
        </w:tc>
        <w:tc>
          <w:tcPr>
            <w:tcW w:w="1276" w:type="dxa"/>
            <w:gridSpan w:val="2"/>
          </w:tcPr>
          <w:p w:rsidR="00141F80" w:rsidRPr="0093481C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141F80" w:rsidRPr="0093481C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141F80" w:rsidRPr="000755EF" w:rsidRDefault="00141F80" w:rsidP="0050068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41F80" w:rsidRPr="000755EF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Pr="000755EF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Pr="000755EF" w:rsidRDefault="00141F80" w:rsidP="00141F8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F80" w:rsidRDefault="00141F80" w:rsidP="00141F80"/>
    <w:p w:rsidR="00141F80" w:rsidRDefault="00141F80" w:rsidP="00141F80"/>
    <w:p w:rsidR="00141F80" w:rsidRDefault="00141F80" w:rsidP="00141F80"/>
    <w:p w:rsidR="00B33633" w:rsidRDefault="00B33633"/>
    <w:sectPr w:rsidR="00B3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DD" w:rsidRDefault="003451DD" w:rsidP="0050068E">
      <w:pPr>
        <w:spacing w:after="0" w:line="240" w:lineRule="auto"/>
      </w:pPr>
      <w:r>
        <w:separator/>
      </w:r>
    </w:p>
  </w:endnote>
  <w:endnote w:type="continuationSeparator" w:id="0">
    <w:p w:rsidR="003451DD" w:rsidRDefault="003451DD" w:rsidP="0050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DD" w:rsidRDefault="003451DD" w:rsidP="0050068E">
      <w:pPr>
        <w:spacing w:after="0" w:line="240" w:lineRule="auto"/>
      </w:pPr>
      <w:r>
        <w:separator/>
      </w:r>
    </w:p>
  </w:footnote>
  <w:footnote w:type="continuationSeparator" w:id="0">
    <w:p w:rsidR="003451DD" w:rsidRDefault="003451DD" w:rsidP="0050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A95"/>
    <w:multiLevelType w:val="hybridMultilevel"/>
    <w:tmpl w:val="37AC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45"/>
    <w:rsid w:val="00141F80"/>
    <w:rsid w:val="003451DD"/>
    <w:rsid w:val="0050068E"/>
    <w:rsid w:val="00A107A4"/>
    <w:rsid w:val="00B33633"/>
    <w:rsid w:val="00B93445"/>
    <w:rsid w:val="00E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68E"/>
  </w:style>
  <w:style w:type="paragraph" w:styleId="a8">
    <w:name w:val="footer"/>
    <w:basedOn w:val="a"/>
    <w:link w:val="a9"/>
    <w:uiPriority w:val="99"/>
    <w:unhideWhenUsed/>
    <w:rsid w:val="0050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68E"/>
  </w:style>
  <w:style w:type="paragraph" w:styleId="a8">
    <w:name w:val="footer"/>
    <w:basedOn w:val="a"/>
    <w:link w:val="a9"/>
    <w:uiPriority w:val="99"/>
    <w:unhideWhenUsed/>
    <w:rsid w:val="0050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35206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7111</Words>
  <Characters>40538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Agapovka USZN</dc:creator>
  <cp:lastModifiedBy>USER</cp:lastModifiedBy>
  <cp:revision>2</cp:revision>
  <cp:lastPrinted>2023-03-28T06:44:00Z</cp:lastPrinted>
  <dcterms:created xsi:type="dcterms:W3CDTF">2023-05-02T06:05:00Z</dcterms:created>
  <dcterms:modified xsi:type="dcterms:W3CDTF">2023-05-02T06:05:00Z</dcterms:modified>
</cp:coreProperties>
</file>